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7" w:type="dxa"/>
        <w:tblLook w:val="01E0"/>
      </w:tblPr>
      <w:tblGrid>
        <w:gridCol w:w="4608"/>
        <w:gridCol w:w="1596"/>
        <w:gridCol w:w="4783"/>
      </w:tblGrid>
      <w:tr w:rsidR="00596D23" w:rsidTr="00596D23">
        <w:tc>
          <w:tcPr>
            <w:tcW w:w="4608" w:type="dxa"/>
          </w:tcPr>
          <w:p w:rsidR="00596D23" w:rsidRDefault="00596D23">
            <w:pPr>
              <w:tabs>
                <w:tab w:val="left" w:pos="108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96D23" w:rsidRDefault="00596D23">
            <w:pPr>
              <w:tabs>
                <w:tab w:val="left" w:pos="108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596D23" w:rsidRDefault="00596D23" w:rsidP="00596D23">
            <w:pPr>
              <w:tabs>
                <w:tab w:val="left" w:pos="108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596D23" w:rsidRDefault="00596D23" w:rsidP="00596D23">
            <w:pPr>
              <w:tabs>
                <w:tab w:val="left" w:pos="1080"/>
              </w:tabs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Приказом заведующего</w:t>
            </w:r>
          </w:p>
          <w:p w:rsidR="00596D23" w:rsidRDefault="00596D23">
            <w:pPr>
              <w:tabs>
                <w:tab w:val="left" w:pos="108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</w:t>
            </w:r>
            <w:r w:rsidR="0082575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образовательног</w:t>
            </w:r>
            <w:r w:rsidR="00825751">
              <w:rPr>
                <w:rFonts w:ascii="Times New Roman" w:hAnsi="Times New Roman" w:cs="Times New Roman"/>
                <w:sz w:val="24"/>
                <w:szCs w:val="24"/>
              </w:rPr>
              <w:t xml:space="preserve">о  учреждения </w:t>
            </w:r>
          </w:p>
          <w:p w:rsidR="00825751" w:rsidRDefault="00825751">
            <w:pPr>
              <w:tabs>
                <w:tab w:val="left" w:pos="108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«Гоноховский детский сад № 10 </w:t>
            </w:r>
          </w:p>
          <w:p w:rsidR="00596D23" w:rsidRDefault="00825751">
            <w:pPr>
              <w:tabs>
                <w:tab w:val="left" w:pos="108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«Медвежонок»»</w:t>
            </w:r>
          </w:p>
          <w:p w:rsidR="00596D23" w:rsidRDefault="00596D23">
            <w:pPr>
              <w:tabs>
                <w:tab w:val="left" w:pos="108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751">
              <w:rPr>
                <w:rFonts w:ascii="Times New Roman" w:hAnsi="Times New Roman" w:cs="Times New Roman"/>
                <w:sz w:val="24"/>
                <w:szCs w:val="24"/>
              </w:rPr>
              <w:t>от « 12 » августа 2014 г.   № 42</w:t>
            </w:r>
          </w:p>
          <w:p w:rsidR="00596D23" w:rsidRDefault="00596D23">
            <w:pPr>
              <w:tabs>
                <w:tab w:val="left" w:pos="108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D23" w:rsidRDefault="00596D23">
            <w:pPr>
              <w:tabs>
                <w:tab w:val="left" w:pos="108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6D23" w:rsidRDefault="00596D23" w:rsidP="00596D2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96D23" w:rsidRDefault="00596D23" w:rsidP="00596D2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96D23" w:rsidRDefault="00596D23" w:rsidP="00596D2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96D23" w:rsidRDefault="00596D23" w:rsidP="00596D2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96D23" w:rsidRDefault="00596D23" w:rsidP="00596D2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96D23" w:rsidRDefault="00596D23" w:rsidP="00596D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D23" w:rsidRDefault="00596D23" w:rsidP="00596D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D23" w:rsidRDefault="00596D23" w:rsidP="00596D2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D23" w:rsidRDefault="00596D23" w:rsidP="00825751">
      <w:pPr>
        <w:pStyle w:val="FR1"/>
        <w:spacing w:line="240" w:lineRule="auto"/>
        <w:ind w:left="0" w:right="0"/>
        <w:rPr>
          <w:b/>
          <w:sz w:val="48"/>
          <w:szCs w:val="48"/>
        </w:rPr>
      </w:pPr>
      <w:r>
        <w:rPr>
          <w:b/>
          <w:sz w:val="48"/>
          <w:szCs w:val="48"/>
        </w:rPr>
        <w:t>Положение</w:t>
      </w:r>
    </w:p>
    <w:p w:rsidR="00596D23" w:rsidRDefault="00596D23" w:rsidP="00825751">
      <w:pPr>
        <w:pStyle w:val="FR1"/>
        <w:spacing w:line="240" w:lineRule="auto"/>
        <w:ind w:left="0" w:right="0"/>
        <w:rPr>
          <w:b/>
          <w:sz w:val="36"/>
          <w:szCs w:val="36"/>
        </w:rPr>
      </w:pPr>
      <w:r>
        <w:rPr>
          <w:b/>
          <w:sz w:val="36"/>
          <w:szCs w:val="36"/>
        </w:rPr>
        <w:t>о самообследовании</w:t>
      </w:r>
    </w:p>
    <w:p w:rsidR="00596D23" w:rsidRDefault="00596D23" w:rsidP="00825751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казенного</w:t>
      </w:r>
    </w:p>
    <w:p w:rsidR="00596D23" w:rsidRDefault="00596D23" w:rsidP="00825751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дошкольного образовательного учреждения</w:t>
      </w:r>
    </w:p>
    <w:p w:rsidR="00596D23" w:rsidRDefault="00825751" w:rsidP="00825751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«Гоноховский детский сад  № 10 «Медвежонок</w:t>
      </w:r>
      <w:r w:rsidR="00596D23">
        <w:rPr>
          <w:rFonts w:ascii="Times New Roman" w:hAnsi="Times New Roman" w:cs="Times New Roman"/>
          <w:b/>
          <w:sz w:val="36"/>
          <w:szCs w:val="36"/>
        </w:rPr>
        <w:t>»</w:t>
      </w:r>
    </w:p>
    <w:p w:rsidR="00825751" w:rsidRDefault="00825751" w:rsidP="00825751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Завьяловского района Алтайского края</w:t>
      </w:r>
    </w:p>
    <w:p w:rsidR="00825751" w:rsidRDefault="00825751" w:rsidP="0082575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D23" w:rsidRDefault="00596D23" w:rsidP="0082575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6D23" w:rsidRDefault="00596D23" w:rsidP="00596D2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6D23" w:rsidRDefault="00596D23" w:rsidP="00596D2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6D23" w:rsidRDefault="00596D23" w:rsidP="00596D2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96D23" w:rsidRDefault="00596D23" w:rsidP="00596D2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96D23" w:rsidRDefault="00596D23" w:rsidP="00596D2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96D23" w:rsidRDefault="00596D23" w:rsidP="00596D2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96D23" w:rsidRDefault="00596D23" w:rsidP="00596D2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96D23" w:rsidRDefault="00596D23" w:rsidP="00596D2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96D23" w:rsidRDefault="00596D23" w:rsidP="00596D2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96D23" w:rsidRDefault="00596D23" w:rsidP="00596D2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96D23" w:rsidRDefault="00596D23" w:rsidP="00596D2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96D23" w:rsidRDefault="00596D23" w:rsidP="00596D2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96D23" w:rsidRDefault="00596D23" w:rsidP="00596D2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96D23" w:rsidRDefault="00596D23" w:rsidP="00596D2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96D23" w:rsidRDefault="00596D23" w:rsidP="00596D2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96D23" w:rsidRDefault="00596D23" w:rsidP="00596D2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96D23" w:rsidRDefault="00596D23" w:rsidP="00596D2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96D23" w:rsidRDefault="00596D23" w:rsidP="00596D2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25751">
        <w:rPr>
          <w:rFonts w:ascii="Times New Roman" w:hAnsi="Times New Roman" w:cs="Times New Roman"/>
          <w:b/>
          <w:sz w:val="28"/>
          <w:szCs w:val="28"/>
        </w:rPr>
        <w:t>Гонохово, 2014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96D23" w:rsidRDefault="00596D23" w:rsidP="00596D23">
      <w:pPr>
        <w:ind w:left="56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96D23" w:rsidRDefault="00596D23" w:rsidP="00596D23">
      <w:pPr>
        <w:widowControl/>
        <w:numPr>
          <w:ilvl w:val="0"/>
          <w:numId w:val="1"/>
        </w:numPr>
        <w:autoSpaceDE/>
        <w:adjustRightInd/>
        <w:ind w:left="567" w:hanging="141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596D23" w:rsidRDefault="00596D23" w:rsidP="00596D23">
      <w:pPr>
        <w:widowControl/>
        <w:numPr>
          <w:ilvl w:val="1"/>
          <w:numId w:val="1"/>
        </w:numPr>
        <w:autoSpaceDE/>
        <w:adjustRightInd/>
        <w:ind w:left="567" w:hanging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 и принципы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казенного дошкольного</w:t>
      </w:r>
      <w:r w:rsidR="00825751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«Гоноховский детский сад № 10 «Медвежонок»» Завьяловского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далее - Учреждение. Положение разработано в  соответствии с  п.3 части 2 статьи 29 Федерального закона от  29 декабря 2012 г. № 273-ФЗ «Об образовании в Российской Федерации» (собрание законодательства Российской Федерации, 2012, №53, ст.7598; 2013, № 19, ст.2326); приказом Министерства образования и науки Российской Федерации от 14 июля 2013 года № 462 «Об утверждении порядка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организации».</w:t>
      </w:r>
    </w:p>
    <w:p w:rsidR="00596D23" w:rsidRDefault="00596D23" w:rsidP="00596D23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</w:p>
    <w:p w:rsidR="00596D23" w:rsidRDefault="00596D23" w:rsidP="00596D23">
      <w:pPr>
        <w:widowControl/>
        <w:numPr>
          <w:ilvl w:val="1"/>
          <w:numId w:val="1"/>
        </w:numPr>
        <w:autoSpaceDE/>
        <w:adjustRightInd/>
        <w:ind w:left="567" w:hanging="567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процедура, которая проводится ежегодно, носит системный характер, направлена  на развитие образовательной среды и педагогического процесса.</w:t>
      </w:r>
    </w:p>
    <w:p w:rsidR="00596D23" w:rsidRDefault="00596D23" w:rsidP="00596D23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</w:p>
    <w:p w:rsidR="00596D23" w:rsidRDefault="00596D23" w:rsidP="00596D23">
      <w:pPr>
        <w:pStyle w:val="a3"/>
        <w:numPr>
          <w:ilvl w:val="0"/>
          <w:numId w:val="1"/>
        </w:numPr>
        <w:ind w:left="567" w:hanging="567"/>
        <w:rPr>
          <w:sz w:val="28"/>
          <w:szCs w:val="28"/>
        </w:rPr>
      </w:pPr>
      <w:r>
        <w:rPr>
          <w:b/>
          <w:sz w:val="28"/>
          <w:szCs w:val="28"/>
        </w:rPr>
        <w:t xml:space="preserve">Цели </w:t>
      </w:r>
      <w:proofErr w:type="spellStart"/>
      <w:r>
        <w:rPr>
          <w:b/>
          <w:sz w:val="28"/>
          <w:szCs w:val="28"/>
        </w:rPr>
        <w:t>самообследования</w:t>
      </w:r>
      <w:proofErr w:type="spellEnd"/>
      <w:r>
        <w:rPr>
          <w:b/>
          <w:sz w:val="28"/>
          <w:szCs w:val="28"/>
        </w:rPr>
        <w:t>:</w:t>
      </w:r>
    </w:p>
    <w:p w:rsidR="00596D23" w:rsidRDefault="00596D23" w:rsidP="00596D23">
      <w:pPr>
        <w:pStyle w:val="a3"/>
        <w:numPr>
          <w:ilvl w:val="0"/>
          <w:numId w:val="2"/>
        </w:numPr>
        <w:rPr>
          <w:vanish/>
          <w:sz w:val="28"/>
          <w:szCs w:val="28"/>
        </w:rPr>
      </w:pPr>
    </w:p>
    <w:p w:rsidR="00596D23" w:rsidRDefault="00596D23" w:rsidP="00596D23">
      <w:pPr>
        <w:pStyle w:val="a3"/>
        <w:numPr>
          <w:ilvl w:val="0"/>
          <w:numId w:val="2"/>
        </w:numPr>
        <w:rPr>
          <w:vanish/>
          <w:sz w:val="28"/>
          <w:szCs w:val="28"/>
        </w:rPr>
      </w:pPr>
    </w:p>
    <w:p w:rsidR="00596D23" w:rsidRDefault="00596D23" w:rsidP="00596D23">
      <w:pPr>
        <w:pStyle w:val="a3"/>
        <w:numPr>
          <w:ilvl w:val="1"/>
          <w:numId w:val="2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обеспечение доступности и открытости информации о деятельности Учреждения;</w:t>
      </w:r>
    </w:p>
    <w:p w:rsidR="00596D23" w:rsidRDefault="00596D23" w:rsidP="00596D23">
      <w:pPr>
        <w:pStyle w:val="a3"/>
        <w:numPr>
          <w:ilvl w:val="1"/>
          <w:numId w:val="2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получение объективной информацию о состоянии образовательной деятельности в Учреждении.</w:t>
      </w:r>
    </w:p>
    <w:p w:rsidR="00596D23" w:rsidRDefault="00596D23" w:rsidP="00596D23">
      <w:pPr>
        <w:pStyle w:val="a3"/>
        <w:ind w:left="567"/>
        <w:rPr>
          <w:sz w:val="28"/>
          <w:szCs w:val="28"/>
        </w:rPr>
      </w:pPr>
    </w:p>
    <w:p w:rsidR="00596D23" w:rsidRDefault="00596D23" w:rsidP="00596D23">
      <w:pPr>
        <w:pStyle w:val="a3"/>
        <w:numPr>
          <w:ilvl w:val="0"/>
          <w:numId w:val="1"/>
        </w:numPr>
        <w:ind w:left="567" w:hanging="567"/>
        <w:rPr>
          <w:sz w:val="28"/>
          <w:szCs w:val="28"/>
        </w:rPr>
      </w:pPr>
      <w:r>
        <w:rPr>
          <w:b/>
          <w:sz w:val="28"/>
          <w:szCs w:val="28"/>
        </w:rPr>
        <w:t xml:space="preserve">Этапы, сроки и ответственные проведения </w:t>
      </w:r>
      <w:proofErr w:type="spellStart"/>
      <w:r>
        <w:rPr>
          <w:b/>
          <w:sz w:val="28"/>
          <w:szCs w:val="28"/>
        </w:rPr>
        <w:t>самообследования</w:t>
      </w:r>
      <w:proofErr w:type="spellEnd"/>
      <w:r>
        <w:rPr>
          <w:b/>
          <w:sz w:val="28"/>
          <w:szCs w:val="28"/>
        </w:rPr>
        <w:t>:</w:t>
      </w:r>
    </w:p>
    <w:p w:rsidR="00596D23" w:rsidRDefault="00596D23" w:rsidP="00596D23">
      <w:pPr>
        <w:pStyle w:val="a3"/>
        <w:numPr>
          <w:ilvl w:val="1"/>
          <w:numId w:val="3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планирование и подготовка работ по проведению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(апрель-май текущего года на отчетный период);</w:t>
      </w:r>
    </w:p>
    <w:p w:rsidR="00596D23" w:rsidRDefault="00596D23" w:rsidP="00596D23">
      <w:pPr>
        <w:pStyle w:val="a3"/>
        <w:numPr>
          <w:ilvl w:val="1"/>
          <w:numId w:val="3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процедуры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(май-август текущего года на отчетный период);</w:t>
      </w:r>
    </w:p>
    <w:p w:rsidR="00596D23" w:rsidRDefault="00596D23" w:rsidP="00596D23">
      <w:pPr>
        <w:pStyle w:val="a3"/>
        <w:numPr>
          <w:ilvl w:val="1"/>
          <w:numId w:val="3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обобщение полученных результатов и на их основе формирование отчета (май-август текущего года на отчетный период);</w:t>
      </w:r>
    </w:p>
    <w:p w:rsidR="00596D23" w:rsidRDefault="00596D23" w:rsidP="00596D23">
      <w:pPr>
        <w:pStyle w:val="a3"/>
        <w:numPr>
          <w:ilvl w:val="1"/>
          <w:numId w:val="3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рассмотрение отчета Педагогическим советом или Управляющим Советом Учреждения (август текущего года на отчетный период).</w:t>
      </w:r>
    </w:p>
    <w:p w:rsidR="00596D23" w:rsidRDefault="00596D23" w:rsidP="00596D23">
      <w:pPr>
        <w:ind w:firstLine="0"/>
        <w:jc w:val="left"/>
        <w:rPr>
          <w:sz w:val="24"/>
          <w:szCs w:val="24"/>
        </w:rPr>
      </w:pPr>
    </w:p>
    <w:p w:rsidR="00596D23" w:rsidRDefault="00596D23" w:rsidP="00596D23">
      <w:pPr>
        <w:ind w:firstLine="426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Ответственные за проведение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закрепляются в приказе, в соответствии с прилагаемым к приказу планом-графиком проведения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96D23" w:rsidRDefault="00596D23" w:rsidP="00596D23">
      <w:pPr>
        <w:pStyle w:val="a3"/>
        <w:ind w:left="0"/>
        <w:rPr>
          <w:sz w:val="28"/>
          <w:szCs w:val="28"/>
        </w:rPr>
      </w:pPr>
    </w:p>
    <w:p w:rsidR="00596D23" w:rsidRDefault="00596D23" w:rsidP="00596D23">
      <w:pPr>
        <w:pStyle w:val="a3"/>
        <w:numPr>
          <w:ilvl w:val="0"/>
          <w:numId w:val="1"/>
        </w:numPr>
        <w:ind w:left="567" w:hanging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  <w:proofErr w:type="spellStart"/>
      <w:r>
        <w:rPr>
          <w:b/>
          <w:sz w:val="28"/>
          <w:szCs w:val="28"/>
        </w:rPr>
        <w:t>самообследования</w:t>
      </w:r>
      <w:proofErr w:type="spellEnd"/>
      <w:r>
        <w:rPr>
          <w:b/>
          <w:sz w:val="28"/>
          <w:szCs w:val="28"/>
        </w:rPr>
        <w:t>:</w:t>
      </w:r>
    </w:p>
    <w:p w:rsidR="00596D23" w:rsidRDefault="00596D23" w:rsidP="00596D2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часть (аналитическая):</w:t>
      </w:r>
    </w:p>
    <w:p w:rsidR="00596D23" w:rsidRDefault="00596D23" w:rsidP="00596D23">
      <w:pPr>
        <w:numPr>
          <w:ilvl w:val="0"/>
          <w:numId w:val="4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образовательной деятельности, </w:t>
      </w:r>
    </w:p>
    <w:p w:rsidR="00596D23" w:rsidRDefault="00596D23" w:rsidP="00596D23">
      <w:pPr>
        <w:numPr>
          <w:ilvl w:val="0"/>
          <w:numId w:val="4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системы управления Учреждения, </w:t>
      </w:r>
    </w:p>
    <w:p w:rsidR="00596D23" w:rsidRDefault="00596D23" w:rsidP="00596D23">
      <w:pPr>
        <w:numPr>
          <w:ilvl w:val="0"/>
          <w:numId w:val="4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содержания и качества подготовки воспитанников, </w:t>
      </w:r>
    </w:p>
    <w:p w:rsidR="00596D23" w:rsidRDefault="00596D23" w:rsidP="00596D23">
      <w:pPr>
        <w:numPr>
          <w:ilvl w:val="0"/>
          <w:numId w:val="4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организации учебного процесса, </w:t>
      </w:r>
    </w:p>
    <w:p w:rsidR="00596D23" w:rsidRDefault="00596D23" w:rsidP="00596D23">
      <w:pPr>
        <w:numPr>
          <w:ilvl w:val="0"/>
          <w:numId w:val="4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качества кадрового, учебно-методического, библиотечно-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информационного обеспечения, </w:t>
      </w:r>
    </w:p>
    <w:p w:rsidR="00596D23" w:rsidRDefault="00596D23" w:rsidP="00596D23">
      <w:pPr>
        <w:numPr>
          <w:ilvl w:val="0"/>
          <w:numId w:val="4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материально-технической базы, </w:t>
      </w:r>
    </w:p>
    <w:p w:rsidR="00596D23" w:rsidRDefault="00596D23" w:rsidP="00596D23">
      <w:pPr>
        <w:numPr>
          <w:ilvl w:val="0"/>
          <w:numId w:val="4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функционирования внутренней системы оценки качества образования.</w:t>
      </w:r>
    </w:p>
    <w:p w:rsidR="00596D23" w:rsidRDefault="00596D23" w:rsidP="00596D23">
      <w:pPr>
        <w:ind w:left="4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6D23" w:rsidRDefault="00596D23" w:rsidP="00596D23">
      <w:pPr>
        <w:ind w:left="66" w:firstLine="6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часть (показатели деятельности Учреждения):</w:t>
      </w:r>
    </w:p>
    <w:p w:rsidR="00596D23" w:rsidRDefault="00596D23" w:rsidP="00596D23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 Общие сведения о дошкольной образовательной организации:</w:t>
      </w:r>
    </w:p>
    <w:p w:rsidR="00596D23" w:rsidRDefault="00596D23" w:rsidP="00596D2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 Реквизиты лицензии (орган, выдавший лицензию; номер лицензии, серия, номер бланка; начало периода действия; окончание периода действия);</w:t>
      </w:r>
    </w:p>
    <w:p w:rsidR="00596D23" w:rsidRDefault="00596D23" w:rsidP="00596D2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 Общая численность детей: в возрасте до 3 лет; в возрасте от 3 до 7 лет;</w:t>
      </w:r>
    </w:p>
    <w:p w:rsidR="00596D23" w:rsidRDefault="00596D23" w:rsidP="00596D2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 Реализуемые образовательные программы в соответствии с лицензией (основные и дополнительные) (перечислить);</w:t>
      </w:r>
    </w:p>
    <w:p w:rsidR="00596D23" w:rsidRDefault="00596D23" w:rsidP="00596D23">
      <w:pPr>
        <w:tabs>
          <w:tab w:val="left" w:pos="567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Численность и доля воспитанников по основным образовательным программам дошкольного образования, в том числе: </w:t>
      </w:r>
    </w:p>
    <w:p w:rsidR="00596D23" w:rsidRDefault="00596D23" w:rsidP="00596D23">
      <w:pPr>
        <w:numPr>
          <w:ilvl w:val="0"/>
          <w:numId w:val="5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режиме полного дня (8-12 часов); </w:t>
      </w:r>
    </w:p>
    <w:p w:rsidR="00596D23" w:rsidRDefault="00596D23" w:rsidP="00596D23">
      <w:pPr>
        <w:numPr>
          <w:ilvl w:val="0"/>
          <w:numId w:val="5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режиме кратковременного пребывания (3-5 часов); </w:t>
      </w:r>
    </w:p>
    <w:p w:rsidR="00596D23" w:rsidRDefault="00596D23" w:rsidP="00596D23">
      <w:pPr>
        <w:numPr>
          <w:ilvl w:val="0"/>
          <w:numId w:val="5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семейной дошкольной группе, являющейся структурным подразделением Учреждения; </w:t>
      </w:r>
    </w:p>
    <w:p w:rsidR="00596D23" w:rsidRDefault="00596D23" w:rsidP="00596D23">
      <w:pPr>
        <w:numPr>
          <w:ilvl w:val="0"/>
          <w:numId w:val="5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семейного воспитания с психолого-педагогическим сопровождением на базе Учреждения                                                                                                                                                                                                    </w:t>
      </w:r>
    </w:p>
    <w:p w:rsidR="00596D23" w:rsidRDefault="00596D23" w:rsidP="00596D2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 Осуществление присмотра и ухода за детьми (наряду с реализацией дошкольной образовательной программы):  </w:t>
      </w:r>
    </w:p>
    <w:p w:rsidR="00596D23" w:rsidRDefault="00596D23" w:rsidP="00596D23">
      <w:pPr>
        <w:numPr>
          <w:ilvl w:val="0"/>
          <w:numId w:val="6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и доля детей в общей численности обучающихся, получающих услуги присмотра и ухода: </w:t>
      </w:r>
    </w:p>
    <w:p w:rsidR="00596D23" w:rsidRDefault="00596D23" w:rsidP="00596D23">
      <w:pPr>
        <w:numPr>
          <w:ilvl w:val="0"/>
          <w:numId w:val="6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режиме полного дня (8-12 часов); </w:t>
      </w:r>
    </w:p>
    <w:p w:rsidR="00596D23" w:rsidRDefault="00596D23" w:rsidP="00596D23">
      <w:pPr>
        <w:numPr>
          <w:ilvl w:val="0"/>
          <w:numId w:val="6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режиме продленного дня (12-14 часов); </w:t>
      </w:r>
    </w:p>
    <w:p w:rsidR="00596D23" w:rsidRDefault="00596D23" w:rsidP="00596D23">
      <w:pPr>
        <w:numPr>
          <w:ilvl w:val="0"/>
          <w:numId w:val="6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режиме круглосуточного пребывания.</w:t>
      </w:r>
    </w:p>
    <w:p w:rsidR="00596D23" w:rsidRDefault="00596D23" w:rsidP="00596D2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  Количество/доля обучающихся с ограниченными возможностями здоровья, получающих услуги: </w:t>
      </w:r>
    </w:p>
    <w:p w:rsidR="00596D23" w:rsidRDefault="00596D23" w:rsidP="00596D23">
      <w:pPr>
        <w:numPr>
          <w:ilvl w:val="0"/>
          <w:numId w:val="7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коррекции недостатков в физическом и (или) психическом развитии; </w:t>
      </w:r>
    </w:p>
    <w:p w:rsidR="00596D23" w:rsidRDefault="00596D23" w:rsidP="00596D23">
      <w:pPr>
        <w:numPr>
          <w:ilvl w:val="0"/>
          <w:numId w:val="7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освоению основной образовательной программы дошкольного образования; </w:t>
      </w:r>
    </w:p>
    <w:p w:rsidR="00596D23" w:rsidRDefault="00596D23" w:rsidP="00596D23">
      <w:pPr>
        <w:numPr>
          <w:ilvl w:val="0"/>
          <w:numId w:val="7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присмотру и уходу.</w:t>
      </w:r>
    </w:p>
    <w:p w:rsidR="00596D23" w:rsidRDefault="00596D23" w:rsidP="00596D23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</w:p>
    <w:p w:rsidR="00596D23" w:rsidRDefault="00596D23" w:rsidP="00596D23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Качество реализации основной образовательной программы дошкольного образования, а также присмотра и ухода за детьми:</w:t>
      </w:r>
    </w:p>
    <w:p w:rsidR="00596D23" w:rsidRDefault="00596D23" w:rsidP="00596D2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 Уровень заболеваемости детей (средний показатель пропуска дошкольной образовательной организации по болезни на одного ребенка);</w:t>
      </w:r>
    </w:p>
    <w:p w:rsidR="00596D23" w:rsidRDefault="00596D23" w:rsidP="00596D2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 Характеристики развития детей:</w:t>
      </w:r>
    </w:p>
    <w:p w:rsidR="00596D23" w:rsidRDefault="00596D23" w:rsidP="00596D23">
      <w:pPr>
        <w:numPr>
          <w:ilvl w:val="0"/>
          <w:numId w:val="8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детей, имеющий высокий уровень развития личностных качеств в соответствии с возрастом;</w:t>
      </w:r>
    </w:p>
    <w:p w:rsidR="00596D23" w:rsidRDefault="00596D23" w:rsidP="00596D23">
      <w:pPr>
        <w:numPr>
          <w:ilvl w:val="0"/>
          <w:numId w:val="8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детей, имеющий средний уровень развития личностных качеств в соответствии с возрастом;</w:t>
      </w:r>
    </w:p>
    <w:p w:rsidR="00596D23" w:rsidRDefault="00596D23" w:rsidP="00596D23">
      <w:pPr>
        <w:numPr>
          <w:ilvl w:val="0"/>
          <w:numId w:val="8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детей, имеющий низкий уровень развития личностных качеств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возрастом.</w:t>
      </w:r>
    </w:p>
    <w:p w:rsidR="00596D23" w:rsidRDefault="00596D23" w:rsidP="00596D2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 Соответствие показателей развития детей ожиданиям родителей: </w:t>
      </w:r>
    </w:p>
    <w:p w:rsidR="00596D23" w:rsidRDefault="00596D23" w:rsidP="00596D23">
      <w:pPr>
        <w:numPr>
          <w:ilvl w:val="0"/>
          <w:numId w:val="9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родителей, удовлетворенных успехами своего ребенка в дошкольном учреждении;</w:t>
      </w:r>
    </w:p>
    <w:p w:rsidR="00596D23" w:rsidRDefault="00596D23" w:rsidP="00596D23">
      <w:pPr>
        <w:numPr>
          <w:ilvl w:val="0"/>
          <w:numId w:val="9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родителей, не вполне удовлетворенных успехами своего ребенка в дошкольном учреждении;</w:t>
      </w:r>
    </w:p>
    <w:p w:rsidR="00596D23" w:rsidRDefault="00596D23" w:rsidP="00596D23">
      <w:pPr>
        <w:numPr>
          <w:ilvl w:val="0"/>
          <w:numId w:val="9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родителей, не удовлетворенных успехами своего ребенка в дошкольном учреждении;</w:t>
      </w:r>
    </w:p>
    <w:p w:rsidR="00596D23" w:rsidRDefault="00596D23" w:rsidP="00596D2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 Соответствие уровня оказания образовательных услуг ожиданиям родителей </w:t>
      </w:r>
    </w:p>
    <w:p w:rsidR="00596D23" w:rsidRDefault="00596D23" w:rsidP="00596D23">
      <w:pPr>
        <w:numPr>
          <w:ilvl w:val="0"/>
          <w:numId w:val="10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родителей, полагающих уровень образовательных услуг высоким;</w:t>
      </w:r>
    </w:p>
    <w:p w:rsidR="00596D23" w:rsidRDefault="00596D23" w:rsidP="00596D23">
      <w:pPr>
        <w:numPr>
          <w:ilvl w:val="0"/>
          <w:numId w:val="10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родителей, полагающих уровень образовательных услуг средним;</w:t>
      </w:r>
    </w:p>
    <w:p w:rsidR="00596D23" w:rsidRDefault="00596D23" w:rsidP="00596D23">
      <w:pPr>
        <w:numPr>
          <w:ilvl w:val="0"/>
          <w:numId w:val="10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родителей, полагающих уровень образовательных услуг низким;</w:t>
      </w:r>
    </w:p>
    <w:p w:rsidR="00596D23" w:rsidRDefault="00596D23" w:rsidP="00596D2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 Соответствие уровня оказания услуг по присмотру и уходу за детьми ожиданиям родителей:</w:t>
      </w:r>
    </w:p>
    <w:p w:rsidR="00596D23" w:rsidRDefault="00596D23" w:rsidP="00596D23">
      <w:pPr>
        <w:numPr>
          <w:ilvl w:val="0"/>
          <w:numId w:val="11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родителей, полагающих уровень услуг по присмотру и уходу за детьми высоким; </w:t>
      </w:r>
    </w:p>
    <w:p w:rsidR="00596D23" w:rsidRDefault="00596D23" w:rsidP="00596D23">
      <w:pPr>
        <w:numPr>
          <w:ilvl w:val="0"/>
          <w:numId w:val="11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родителей, полагающих уровень услуг по присмотру и уходу за детьми средним;</w:t>
      </w:r>
    </w:p>
    <w:p w:rsidR="00596D23" w:rsidRDefault="00596D23" w:rsidP="00596D23">
      <w:pPr>
        <w:numPr>
          <w:ilvl w:val="0"/>
          <w:numId w:val="11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родителей, полагающих уровень услуг по присмотру и уходу за детьми низким. </w:t>
      </w:r>
    </w:p>
    <w:p w:rsidR="00596D23" w:rsidRDefault="00596D23" w:rsidP="00596D2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6D23" w:rsidRDefault="00596D23" w:rsidP="00596D23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 Кадровое обеспечение учебного процесса:</w:t>
      </w:r>
    </w:p>
    <w:p w:rsidR="00596D23" w:rsidRDefault="00596D23" w:rsidP="00596D2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 Общая численность педагогических работников </w:t>
      </w:r>
    </w:p>
    <w:p w:rsidR="00596D23" w:rsidRDefault="00596D23" w:rsidP="00596D2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 Количество/доля педагогических работников, имеющих высшее образование, из них: </w:t>
      </w:r>
    </w:p>
    <w:p w:rsidR="00596D23" w:rsidRDefault="00596D23" w:rsidP="00596D2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  непедагогическое.</w:t>
      </w:r>
    </w:p>
    <w:p w:rsidR="00596D23" w:rsidRDefault="00596D23" w:rsidP="00596D2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 Количество/доля педагогических работников, имеющих среднее специальное образование, из них:</w:t>
      </w:r>
    </w:p>
    <w:p w:rsidR="00596D23" w:rsidRDefault="00596D23" w:rsidP="00596D2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  непедагогическое.</w:t>
      </w:r>
    </w:p>
    <w:p w:rsidR="00596D23" w:rsidRDefault="00596D23" w:rsidP="00596D2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 Количество/доля педагогических работников, которым по результатам аттестации присвоена квалификационная категория, из них:  </w:t>
      </w:r>
    </w:p>
    <w:p w:rsidR="00596D23" w:rsidRDefault="00596D23" w:rsidP="00596D2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  высшая; </w:t>
      </w:r>
    </w:p>
    <w:p w:rsidR="00596D23" w:rsidRDefault="00596D23" w:rsidP="00596D2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  первая;</w:t>
      </w:r>
    </w:p>
    <w:p w:rsidR="00596D23" w:rsidRDefault="00596D23" w:rsidP="00596D2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  Количество/доля педагогических работников, педагогический стаж работы которых составляет:  </w:t>
      </w:r>
    </w:p>
    <w:p w:rsidR="00596D23" w:rsidRDefault="00596D23" w:rsidP="00596D2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  до 5 лет, в том числе молодых специалистов;</w:t>
      </w:r>
    </w:p>
    <w:p w:rsidR="00596D23" w:rsidRDefault="00596D23" w:rsidP="00596D2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  свыше 30 лет; </w:t>
      </w:r>
    </w:p>
    <w:p w:rsidR="00596D23" w:rsidRDefault="00596D23" w:rsidP="00596D2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  Количество/доля педагогических работников в возрасте до 30 лет;  </w:t>
      </w:r>
    </w:p>
    <w:p w:rsidR="00596D23" w:rsidRDefault="00596D23" w:rsidP="00596D2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  Количество/доля педагогических работников в возрасте от 55 лет; </w:t>
      </w:r>
    </w:p>
    <w:p w:rsidR="00596D23" w:rsidRDefault="00596D23" w:rsidP="00596D2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  Количество/доля педагогических работников и управленческих кадров, прошедших за последние 5 лет повышение квалификации/переподготовку по профилю  осуществляемой ими образовательной деятельности в учреждениях высшего профессионального образования, а также в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учреждениях системы переподготовки и повышения квалификации.</w:t>
      </w:r>
    </w:p>
    <w:p w:rsidR="00596D23" w:rsidRDefault="00596D23" w:rsidP="00596D2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   Доля педагогических и управленческих кадров, прошедших повышение квалификации для работы по ФГТ (ФГОС) (в общей численности педагогических и управленческих кадров), в том числе: </w:t>
      </w:r>
    </w:p>
    <w:p w:rsidR="00596D23" w:rsidRDefault="00596D23" w:rsidP="00596D2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  Соотношение педагог/ребенок в дошкольной организации;  </w:t>
      </w:r>
    </w:p>
    <w:p w:rsidR="00596D23" w:rsidRDefault="00596D23" w:rsidP="00596D2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  Наличие в дошкольной образовательной организации специалистов:</w:t>
      </w:r>
    </w:p>
    <w:p w:rsidR="00596D23" w:rsidRDefault="00596D23" w:rsidP="00596D23">
      <w:pPr>
        <w:numPr>
          <w:ilvl w:val="0"/>
          <w:numId w:val="12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музыкального руководителя; </w:t>
      </w:r>
    </w:p>
    <w:p w:rsidR="00596D23" w:rsidRDefault="00596D23" w:rsidP="00596D23">
      <w:pPr>
        <w:numPr>
          <w:ilvl w:val="0"/>
          <w:numId w:val="12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инструктора по физкультуре; </w:t>
      </w:r>
    </w:p>
    <w:p w:rsidR="00596D23" w:rsidRDefault="00596D23" w:rsidP="00596D23">
      <w:pPr>
        <w:numPr>
          <w:ilvl w:val="0"/>
          <w:numId w:val="12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педагогов коррекционного обучения (при наличии групп компенсирующей направленности);</w:t>
      </w:r>
    </w:p>
    <w:p w:rsidR="00596D23" w:rsidRDefault="00596D23" w:rsidP="00596D23">
      <w:pPr>
        <w:numPr>
          <w:ilvl w:val="0"/>
          <w:numId w:val="12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педагога-психолога; </w:t>
      </w:r>
    </w:p>
    <w:p w:rsidR="00596D23" w:rsidRDefault="00596D23" w:rsidP="00596D23">
      <w:pPr>
        <w:numPr>
          <w:ilvl w:val="0"/>
          <w:numId w:val="12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медицинской сестры, работающей на постоянной основе;</w:t>
      </w:r>
    </w:p>
    <w:p w:rsidR="00596D23" w:rsidRDefault="00596D23" w:rsidP="00596D23">
      <w:pPr>
        <w:numPr>
          <w:ilvl w:val="0"/>
          <w:numId w:val="12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специалистов по лечебной физкультуре (для ослабленных, часто болеющих детей, детей с ограниченными возможностями здоровья).</w:t>
      </w:r>
    </w:p>
    <w:p w:rsidR="00596D23" w:rsidRDefault="00596D23" w:rsidP="00596D2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6D23" w:rsidRDefault="00596D23" w:rsidP="00596D23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 Инфраструктура Учреждения:</w:t>
      </w:r>
    </w:p>
    <w:p w:rsidR="00596D23" w:rsidRDefault="00596D23" w:rsidP="00596D2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 Соблюдение в группах гигиенических норм площади на одного ребенка (нормативов наполняемости групп);</w:t>
      </w:r>
    </w:p>
    <w:p w:rsidR="00596D23" w:rsidRDefault="00596D23" w:rsidP="00596D2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 Наличие физкультурного и музыкального залов;</w:t>
      </w:r>
    </w:p>
    <w:p w:rsidR="00596D23" w:rsidRDefault="00596D23" w:rsidP="00596D2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 Наличие прогулочных площадок, обеспечивающих физическую активность и разнообразную игровую деятельность детей на прогулке;</w:t>
      </w:r>
    </w:p>
    <w:p w:rsidR="00596D23" w:rsidRDefault="00596D23" w:rsidP="00596D2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  Оснащение групп мебелью, игровым и дидактическим материалом в соответствии с ФГТ (ФГОС);</w:t>
      </w:r>
    </w:p>
    <w:p w:rsidR="00596D23" w:rsidRDefault="00596D23" w:rsidP="00596D2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  Наличие в дошкольной организации возможностей, необходимых для организации питания детей;</w:t>
      </w:r>
    </w:p>
    <w:p w:rsidR="00596D23" w:rsidRDefault="00596D23" w:rsidP="00596D2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  Наличие в дошкольной организации возможностей для дополнительного образования детей;</w:t>
      </w:r>
    </w:p>
    <w:p w:rsidR="00596D23" w:rsidRDefault="00596D23" w:rsidP="00596D2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  Наличие возможностей для работы специалистов, в том числе для педагогов коррекционного образования;  </w:t>
      </w:r>
    </w:p>
    <w:p w:rsidR="00596D23" w:rsidRDefault="00596D23" w:rsidP="00596D2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  Наличие дополнительных помещений для организации разнообразной деятельности детей.</w:t>
      </w:r>
    </w:p>
    <w:p w:rsidR="00596D23" w:rsidRDefault="00596D23" w:rsidP="00596D23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</w:p>
    <w:p w:rsidR="001705E0" w:rsidRDefault="00596D23" w:rsidP="00596D23">
      <w:pPr>
        <w:pStyle w:val="a3"/>
        <w:numPr>
          <w:ilvl w:val="0"/>
          <w:numId w:val="1"/>
        </w:numPr>
        <w:tabs>
          <w:tab w:val="num" w:pos="142"/>
        </w:tabs>
        <w:ind w:left="567" w:hanging="567"/>
        <w:rPr>
          <w:sz w:val="28"/>
          <w:szCs w:val="28"/>
        </w:rPr>
      </w:pPr>
      <w:r>
        <w:rPr>
          <w:b/>
          <w:sz w:val="28"/>
          <w:szCs w:val="28"/>
        </w:rPr>
        <w:t xml:space="preserve">Результаты </w:t>
      </w:r>
      <w:proofErr w:type="spellStart"/>
      <w:r>
        <w:rPr>
          <w:b/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</w:t>
      </w:r>
    </w:p>
    <w:p w:rsidR="00596D23" w:rsidRDefault="00596D23" w:rsidP="001705E0">
      <w:pPr>
        <w:pStyle w:val="a3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оформляются в виде отчета по </w:t>
      </w:r>
      <w:proofErr w:type="spellStart"/>
      <w:r>
        <w:rPr>
          <w:sz w:val="28"/>
          <w:szCs w:val="28"/>
        </w:rPr>
        <w:t>самообследованию</w:t>
      </w:r>
      <w:proofErr w:type="spellEnd"/>
      <w:r>
        <w:rPr>
          <w:sz w:val="28"/>
          <w:szCs w:val="28"/>
        </w:rPr>
        <w:t xml:space="preserve"> в соответствии с п.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Содержание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. </w:t>
      </w:r>
    </w:p>
    <w:p w:rsidR="00596D23" w:rsidRDefault="00596D23" w:rsidP="00596D23">
      <w:pPr>
        <w:pStyle w:val="a3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Отчет по </w:t>
      </w:r>
      <w:proofErr w:type="spellStart"/>
      <w:r>
        <w:rPr>
          <w:sz w:val="28"/>
          <w:szCs w:val="28"/>
        </w:rPr>
        <w:t>самообследованию</w:t>
      </w:r>
      <w:proofErr w:type="spellEnd"/>
      <w:r>
        <w:rPr>
          <w:sz w:val="28"/>
          <w:szCs w:val="28"/>
        </w:rPr>
        <w:t xml:space="preserve"> оформляется по состоянию на 1 августа текущего года отчетного периода, заверяется заведующим. Не позднее 1 сентября текущего года, отчет </w:t>
      </w:r>
      <w:r>
        <w:rPr>
          <w:color w:val="000000"/>
          <w:sz w:val="28"/>
          <w:szCs w:val="28"/>
        </w:rPr>
        <w:t xml:space="preserve">о результатах </w:t>
      </w:r>
      <w:proofErr w:type="spellStart"/>
      <w:r>
        <w:rPr>
          <w:color w:val="000000"/>
          <w:sz w:val="28"/>
          <w:szCs w:val="28"/>
        </w:rPr>
        <w:t>самообследования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размещается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на официальном сайте Учреждения </w:t>
      </w:r>
      <w:r>
        <w:rPr>
          <w:color w:val="000000"/>
          <w:sz w:val="28"/>
          <w:szCs w:val="28"/>
        </w:rPr>
        <w:t>в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596D23" w:rsidRDefault="00596D23" w:rsidP="00596D23">
      <w:pPr>
        <w:widowControl/>
        <w:autoSpaceDE/>
        <w:adjustRightInd/>
        <w:spacing w:before="100" w:beforeAutospacing="1" w:after="100" w:afterAutospacing="1" w:line="240" w:lineRule="atLeast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596D23" w:rsidRDefault="00596D23" w:rsidP="00596D2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96D23" w:rsidRDefault="00596D23" w:rsidP="00596D2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422F3" w:rsidRDefault="00D422F3"/>
    <w:sectPr w:rsidR="00D422F3" w:rsidSect="00D42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5478"/>
    <w:multiLevelType w:val="hybridMultilevel"/>
    <w:tmpl w:val="6FAA3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33762"/>
    <w:multiLevelType w:val="hybridMultilevel"/>
    <w:tmpl w:val="F4AE4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55F3D"/>
    <w:multiLevelType w:val="multilevel"/>
    <w:tmpl w:val="D6EC9CF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226" w:hanging="720"/>
      </w:pPr>
    </w:lvl>
    <w:lvl w:ilvl="4">
      <w:start w:val="1"/>
      <w:numFmt w:val="decimal"/>
      <w:lvlText w:val="%1.%2.%3.%4.%5"/>
      <w:lvlJc w:val="left"/>
      <w:pPr>
        <w:ind w:left="3088" w:hanging="1080"/>
      </w:pPr>
    </w:lvl>
    <w:lvl w:ilvl="5">
      <w:start w:val="1"/>
      <w:numFmt w:val="decimal"/>
      <w:lvlText w:val="%1.%2.%3.%4.%5.%6"/>
      <w:lvlJc w:val="left"/>
      <w:pPr>
        <w:ind w:left="3590" w:hanging="1080"/>
      </w:pPr>
    </w:lvl>
    <w:lvl w:ilvl="6">
      <w:start w:val="1"/>
      <w:numFmt w:val="decimal"/>
      <w:lvlText w:val="%1.%2.%3.%4.%5.%6.%7"/>
      <w:lvlJc w:val="left"/>
      <w:pPr>
        <w:ind w:left="4452" w:hanging="1440"/>
      </w:pPr>
    </w:lvl>
    <w:lvl w:ilvl="7">
      <w:start w:val="1"/>
      <w:numFmt w:val="decimal"/>
      <w:lvlText w:val="%1.%2.%3.%4.%5.%6.%7.%8"/>
      <w:lvlJc w:val="left"/>
      <w:pPr>
        <w:ind w:left="4954" w:hanging="1440"/>
      </w:pPr>
    </w:lvl>
    <w:lvl w:ilvl="8">
      <w:start w:val="1"/>
      <w:numFmt w:val="decimal"/>
      <w:lvlText w:val="%1.%2.%3.%4.%5.%6.%7.%8.%9"/>
      <w:lvlJc w:val="left"/>
      <w:pPr>
        <w:ind w:left="5816" w:hanging="1800"/>
      </w:pPr>
    </w:lvl>
  </w:abstractNum>
  <w:abstractNum w:abstractNumId="3">
    <w:nsid w:val="2D9B5DAF"/>
    <w:multiLevelType w:val="hybridMultilevel"/>
    <w:tmpl w:val="7EDEA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88460D"/>
    <w:multiLevelType w:val="hybridMultilevel"/>
    <w:tmpl w:val="408CC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406379"/>
    <w:multiLevelType w:val="hybridMultilevel"/>
    <w:tmpl w:val="BC8E216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0B5985"/>
    <w:multiLevelType w:val="hybridMultilevel"/>
    <w:tmpl w:val="FF1A3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266D18"/>
    <w:multiLevelType w:val="multilevel"/>
    <w:tmpl w:val="782A7772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8">
    <w:nsid w:val="6C512832"/>
    <w:multiLevelType w:val="hybridMultilevel"/>
    <w:tmpl w:val="80BE9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EB5308"/>
    <w:multiLevelType w:val="hybridMultilevel"/>
    <w:tmpl w:val="3CF4D7A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84162C"/>
    <w:multiLevelType w:val="multilevel"/>
    <w:tmpl w:val="BE16DB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>
    <w:nsid w:val="76846AE4"/>
    <w:multiLevelType w:val="hybridMultilevel"/>
    <w:tmpl w:val="D0969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6D23"/>
    <w:rsid w:val="000A6C32"/>
    <w:rsid w:val="001705E0"/>
    <w:rsid w:val="00596D23"/>
    <w:rsid w:val="007239F5"/>
    <w:rsid w:val="00825751"/>
    <w:rsid w:val="00D4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D23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FR1">
    <w:name w:val="FR1"/>
    <w:rsid w:val="00596D23"/>
    <w:pPr>
      <w:widowControl w:val="0"/>
      <w:autoSpaceDE w:val="0"/>
      <w:autoSpaceDN w:val="0"/>
      <w:adjustRightInd w:val="0"/>
      <w:spacing w:after="0" w:line="300" w:lineRule="auto"/>
      <w:ind w:left="1640" w:right="1600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1292</Words>
  <Characters>7368</Characters>
  <Application>Microsoft Office Word</Application>
  <DocSecurity>0</DocSecurity>
  <Lines>61</Lines>
  <Paragraphs>17</Paragraphs>
  <ScaleCrop>false</ScaleCrop>
  <Company>DSGon</Company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cp:lastPrinted>2014-08-12T09:48:00Z</cp:lastPrinted>
  <dcterms:created xsi:type="dcterms:W3CDTF">2014-08-12T09:48:00Z</dcterms:created>
  <dcterms:modified xsi:type="dcterms:W3CDTF">2016-09-07T08:51:00Z</dcterms:modified>
</cp:coreProperties>
</file>